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AB" w:rsidRPr="008B77AB" w:rsidRDefault="008B77AB" w:rsidP="008B77AB">
      <w:pPr>
        <w:spacing w:after="0" w:line="240" w:lineRule="auto"/>
        <w:jc w:val="right"/>
        <w:rPr>
          <w:rFonts w:ascii="Times New Roman" w:hAnsi="Times New Roman"/>
        </w:rPr>
      </w:pPr>
    </w:p>
    <w:p w:rsidR="008C788F" w:rsidRPr="008B77AB" w:rsidRDefault="008C788F" w:rsidP="008C788F">
      <w:pPr>
        <w:spacing w:after="0" w:line="240" w:lineRule="auto"/>
        <w:jc w:val="right"/>
        <w:rPr>
          <w:rFonts w:ascii="Times New Roman" w:hAnsi="Times New Roman"/>
        </w:rPr>
      </w:pPr>
      <w:r w:rsidRPr="008B77AB">
        <w:rPr>
          <w:rFonts w:ascii="Times New Roman" w:hAnsi="Times New Roman"/>
        </w:rPr>
        <w:t>УТВЕРЖДЕНО</w:t>
      </w:r>
    </w:p>
    <w:p w:rsidR="008C788F" w:rsidRPr="008B77AB" w:rsidRDefault="008C788F" w:rsidP="008C788F">
      <w:pPr>
        <w:spacing w:after="0" w:line="240" w:lineRule="auto"/>
        <w:jc w:val="right"/>
        <w:rPr>
          <w:rFonts w:ascii="Times New Roman" w:hAnsi="Times New Roman"/>
        </w:rPr>
      </w:pPr>
      <w:r w:rsidRPr="008B77AB">
        <w:rPr>
          <w:rFonts w:ascii="Times New Roman" w:hAnsi="Times New Roman"/>
        </w:rPr>
        <w:t>решением Правления</w:t>
      </w:r>
    </w:p>
    <w:p w:rsidR="008C788F" w:rsidRPr="008B77AB" w:rsidRDefault="008C788F" w:rsidP="008C788F">
      <w:pPr>
        <w:spacing w:after="0" w:line="240" w:lineRule="auto"/>
        <w:jc w:val="right"/>
        <w:rPr>
          <w:rFonts w:ascii="Times New Roman" w:hAnsi="Times New Roman"/>
        </w:rPr>
      </w:pPr>
      <w:r w:rsidRPr="008B77AB">
        <w:rPr>
          <w:rFonts w:ascii="Times New Roman" w:hAnsi="Times New Roman"/>
        </w:rPr>
        <w:t>Ассоциации Саморегулируемой организации</w:t>
      </w:r>
    </w:p>
    <w:p w:rsidR="008C788F" w:rsidRPr="008B77AB" w:rsidRDefault="008C788F" w:rsidP="008C788F">
      <w:pPr>
        <w:spacing w:after="0" w:line="240" w:lineRule="auto"/>
        <w:jc w:val="right"/>
        <w:rPr>
          <w:rFonts w:ascii="Times New Roman" w:hAnsi="Times New Roman"/>
        </w:rPr>
      </w:pPr>
      <w:r w:rsidRPr="008B77AB">
        <w:rPr>
          <w:rFonts w:ascii="Times New Roman" w:hAnsi="Times New Roman"/>
        </w:rPr>
        <w:t>«Лига проектировщиков Калужской области»</w:t>
      </w:r>
    </w:p>
    <w:p w:rsidR="008C788F" w:rsidRPr="008B77AB" w:rsidRDefault="008C788F" w:rsidP="008C788F">
      <w:pPr>
        <w:spacing w:after="0" w:line="240" w:lineRule="auto"/>
        <w:jc w:val="right"/>
        <w:rPr>
          <w:rFonts w:ascii="Times New Roman" w:hAnsi="Times New Roman"/>
        </w:rPr>
      </w:pPr>
      <w:r w:rsidRPr="008B77AB">
        <w:rPr>
          <w:rFonts w:ascii="Times New Roman" w:hAnsi="Times New Roman"/>
        </w:rPr>
        <w:t xml:space="preserve">Протокол № </w:t>
      </w:r>
      <w:r w:rsidR="00C405C4" w:rsidRPr="00C405C4">
        <w:rPr>
          <w:rFonts w:ascii="Times New Roman" w:hAnsi="Times New Roman"/>
          <w:color w:val="FF0000"/>
        </w:rPr>
        <w:t>000</w:t>
      </w:r>
      <w:r w:rsidRPr="008C788F">
        <w:rPr>
          <w:rFonts w:ascii="Times New Roman" w:hAnsi="Times New Roman"/>
          <w:color w:val="FF0000"/>
        </w:rPr>
        <w:t xml:space="preserve"> от «0</w:t>
      </w:r>
      <w:r w:rsidR="00C405C4">
        <w:rPr>
          <w:rFonts w:ascii="Times New Roman" w:hAnsi="Times New Roman"/>
          <w:color w:val="FF0000"/>
        </w:rPr>
        <w:t>0</w:t>
      </w:r>
      <w:r w:rsidRPr="008C788F">
        <w:rPr>
          <w:rFonts w:ascii="Times New Roman" w:hAnsi="Times New Roman"/>
          <w:color w:val="FF0000"/>
        </w:rPr>
        <w:t xml:space="preserve">» </w:t>
      </w:r>
      <w:r w:rsidR="00C405C4">
        <w:rPr>
          <w:rFonts w:ascii="Times New Roman" w:hAnsi="Times New Roman"/>
          <w:color w:val="FF0000"/>
        </w:rPr>
        <w:t>октября</w:t>
      </w:r>
      <w:r w:rsidRPr="008C788F">
        <w:rPr>
          <w:rFonts w:ascii="Times New Roman" w:hAnsi="Times New Roman"/>
          <w:color w:val="FF0000"/>
        </w:rPr>
        <w:t xml:space="preserve"> 20</w:t>
      </w:r>
      <w:r w:rsidR="00C405C4">
        <w:rPr>
          <w:rFonts w:ascii="Times New Roman" w:hAnsi="Times New Roman"/>
          <w:color w:val="FF0000"/>
        </w:rPr>
        <w:t>25</w:t>
      </w:r>
      <w:r w:rsidRPr="008C788F">
        <w:rPr>
          <w:rFonts w:ascii="Times New Roman" w:hAnsi="Times New Roman"/>
          <w:color w:val="FF0000"/>
        </w:rPr>
        <w:t xml:space="preserve"> г.</w:t>
      </w:r>
    </w:p>
    <w:p w:rsidR="00657E56" w:rsidRPr="008B77AB" w:rsidRDefault="00657E56" w:rsidP="008C788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657E56" w:rsidRPr="008B77AB" w:rsidRDefault="00657E56" w:rsidP="008B77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Pr="008B77AB" w:rsidRDefault="00657E56" w:rsidP="008B77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57E56" w:rsidRDefault="00657E56" w:rsidP="008B77A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7AB" w:rsidRDefault="008B77AB" w:rsidP="008B77A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7AB" w:rsidRPr="008B77AB" w:rsidRDefault="008B77AB" w:rsidP="008B77A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E56" w:rsidRPr="008B77AB" w:rsidRDefault="00657E56" w:rsidP="008B77A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E56" w:rsidRPr="008B77AB" w:rsidRDefault="00657E56" w:rsidP="008B77A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56" w:rsidRPr="008B77AB" w:rsidRDefault="00177CF8" w:rsidP="008B77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77AB">
        <w:rPr>
          <w:rFonts w:ascii="Times New Roman" w:hAnsi="Times New Roman" w:cs="Times New Roman"/>
          <w:sz w:val="28"/>
          <w:szCs w:val="28"/>
        </w:rPr>
        <w:t>П</w:t>
      </w:r>
      <w:r w:rsidR="00341512" w:rsidRPr="008B77AB">
        <w:rPr>
          <w:rFonts w:ascii="Times New Roman" w:hAnsi="Times New Roman" w:cs="Times New Roman"/>
          <w:sz w:val="28"/>
          <w:szCs w:val="28"/>
        </w:rPr>
        <w:t>РАВИЛА САМОРЕГУЛИРОВАНИЯ</w:t>
      </w:r>
    </w:p>
    <w:p w:rsidR="008B77AB" w:rsidRPr="008B77AB" w:rsidRDefault="00D210C5" w:rsidP="008B77A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B77AB">
        <w:rPr>
          <w:b/>
          <w:sz w:val="28"/>
          <w:szCs w:val="28"/>
        </w:rPr>
        <w:t>«</w:t>
      </w:r>
      <w:r w:rsidR="00341512" w:rsidRPr="008B77AB">
        <w:rPr>
          <w:b/>
          <w:sz w:val="28"/>
          <w:szCs w:val="28"/>
        </w:rPr>
        <w:t>Требования к</w:t>
      </w:r>
      <w:r w:rsidRPr="008B77AB">
        <w:rPr>
          <w:b/>
          <w:sz w:val="28"/>
          <w:szCs w:val="28"/>
        </w:rPr>
        <w:t xml:space="preserve"> профессионально</w:t>
      </w:r>
      <w:r w:rsidR="00341512" w:rsidRPr="008B77AB">
        <w:rPr>
          <w:b/>
          <w:sz w:val="28"/>
          <w:szCs w:val="28"/>
        </w:rPr>
        <w:t>му</w:t>
      </w:r>
      <w:r w:rsidRPr="008B77AB">
        <w:rPr>
          <w:b/>
          <w:sz w:val="28"/>
          <w:szCs w:val="28"/>
        </w:rPr>
        <w:t xml:space="preserve"> обучени</w:t>
      </w:r>
      <w:r w:rsidR="00341512" w:rsidRPr="008B77AB">
        <w:rPr>
          <w:b/>
          <w:sz w:val="28"/>
          <w:szCs w:val="28"/>
        </w:rPr>
        <w:t>ю</w:t>
      </w:r>
      <w:r w:rsidRPr="008B77AB">
        <w:rPr>
          <w:b/>
          <w:sz w:val="28"/>
          <w:szCs w:val="28"/>
        </w:rPr>
        <w:t>, аттестации руков</w:t>
      </w:r>
      <w:r w:rsidR="00177CF8" w:rsidRPr="008B77AB">
        <w:rPr>
          <w:b/>
          <w:sz w:val="28"/>
          <w:szCs w:val="28"/>
        </w:rPr>
        <w:t>одителей и</w:t>
      </w:r>
      <w:r w:rsidR="005C2E26" w:rsidRPr="008B77AB">
        <w:rPr>
          <w:b/>
          <w:sz w:val="28"/>
          <w:szCs w:val="28"/>
        </w:rPr>
        <w:t xml:space="preserve"> специалистов членов </w:t>
      </w:r>
      <w:r w:rsidR="00657E56" w:rsidRPr="008B77AB">
        <w:rPr>
          <w:b/>
          <w:sz w:val="28"/>
          <w:szCs w:val="28"/>
        </w:rPr>
        <w:t xml:space="preserve">Ассоциации </w:t>
      </w:r>
      <w:r w:rsidR="008B77AB" w:rsidRPr="008B77AB">
        <w:rPr>
          <w:b/>
          <w:sz w:val="28"/>
          <w:szCs w:val="28"/>
        </w:rPr>
        <w:t>Саморегулируемой организации «Лига проектировщиков Калужской области»</w:t>
      </w:r>
    </w:p>
    <w:p w:rsidR="00C405C4" w:rsidRDefault="00C405C4" w:rsidP="00C405C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:rsidR="00657E56" w:rsidRPr="008B77AB" w:rsidRDefault="00657E56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E56" w:rsidRPr="008B77AB" w:rsidRDefault="00657E56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E56" w:rsidRDefault="00657E56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405C4" w:rsidRDefault="00C405C4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405C4" w:rsidRDefault="00C405C4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405C4" w:rsidRDefault="00C405C4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405C4" w:rsidRDefault="00C405C4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405C4" w:rsidRDefault="00C405C4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405C4" w:rsidRDefault="00C405C4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B77AB" w:rsidRP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34372" w:rsidRPr="008B77AB" w:rsidRDefault="00434372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57E56" w:rsidRPr="008B77AB" w:rsidRDefault="00657E56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E56" w:rsidRPr="00434372" w:rsidRDefault="00657E56" w:rsidP="008B77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372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8B77AB" w:rsidRPr="00434372">
        <w:rPr>
          <w:rFonts w:ascii="Times New Roman" w:eastAsia="Times New Roman" w:hAnsi="Times New Roman"/>
          <w:sz w:val="24"/>
          <w:szCs w:val="24"/>
          <w:lang w:eastAsia="ru-RU"/>
        </w:rPr>
        <w:t>Калуга</w:t>
      </w:r>
    </w:p>
    <w:p w:rsidR="00657E56" w:rsidRPr="00434372" w:rsidRDefault="00657E56" w:rsidP="008B77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37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C788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34372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8B77AB" w:rsidRPr="004343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7E56" w:rsidRPr="008B77AB" w:rsidRDefault="008B77AB" w:rsidP="008B7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 </w:t>
      </w:r>
      <w:r w:rsidR="00657E56" w:rsidRPr="008B77A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1B09E0" w:rsidRPr="008B77AB" w:rsidRDefault="001B09E0" w:rsidP="008B7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9D3" w:rsidRPr="008B77AB" w:rsidRDefault="008B77AB" w:rsidP="008C78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>1.1. Настоящ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равила саморегулирования</w:t>
      </w:r>
      <w:r w:rsidR="00875EB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72F" w:rsidRPr="008B77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аттестации руководителей и специалистов 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Ассоциации Саморегулируемой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«Лига проектировщиков Калужской области»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="00AD08BC" w:rsidRPr="008B77A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>) разработан</w:t>
      </w:r>
      <w:r w:rsidR="00B8072F" w:rsidRPr="008B77A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="00875EB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Градостроительным кодексом Российской Федерации, 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01.12.2007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315-ФЗ «О саморегулируемых организациях», 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>1997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>116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>-ФЗ «О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промышленной безопасности опасных производственных объектов»</w:t>
      </w:r>
      <w:r w:rsidR="005C2E26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C48B9" w:rsidRPr="008B77A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30.07.2004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8B9" w:rsidRPr="008B77AB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8B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401 «О Федеральной службе по экологическому, технологическому и атомному надзору», </w:t>
      </w:r>
      <w:r w:rsidR="008C788F" w:rsidRPr="008C788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</w:t>
      </w:r>
      <w:r w:rsidR="008C7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88F" w:rsidRPr="008C788F">
        <w:rPr>
          <w:rFonts w:ascii="Times New Roman" w:eastAsia="Times New Roman" w:hAnsi="Times New Roman"/>
          <w:sz w:val="24"/>
          <w:szCs w:val="24"/>
          <w:lang w:eastAsia="ru-RU"/>
        </w:rPr>
        <w:t>от 13 января 2023 г. N 13</w:t>
      </w:r>
      <w:r w:rsidR="008C788F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8C788F" w:rsidRPr="008C788F">
        <w:rPr>
          <w:rFonts w:ascii="Times New Roman" w:eastAsia="Times New Roman" w:hAnsi="Times New Roman"/>
          <w:sz w:val="24"/>
          <w:szCs w:val="24"/>
          <w:lang w:eastAsia="ru-RU"/>
        </w:rPr>
        <w:t>б аттестации</w:t>
      </w:r>
      <w:r w:rsidR="008C7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88F" w:rsidRPr="008C788F">
        <w:rPr>
          <w:rFonts w:ascii="Times New Roman" w:eastAsia="Times New Roman" w:hAnsi="Times New Roman"/>
          <w:sz w:val="24"/>
          <w:szCs w:val="24"/>
          <w:lang w:eastAsia="ru-RU"/>
        </w:rPr>
        <w:t>в области промышленной безопасности, по вопросам</w:t>
      </w:r>
      <w:r w:rsidR="008C7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88F" w:rsidRPr="008C788F">
        <w:rPr>
          <w:rFonts w:ascii="Times New Roman" w:eastAsia="Times New Roman" w:hAnsi="Times New Roman"/>
          <w:sz w:val="24"/>
          <w:szCs w:val="24"/>
          <w:lang w:eastAsia="ru-RU"/>
        </w:rPr>
        <w:t>безопасности гидротехнических сооружений, безопасности</w:t>
      </w:r>
      <w:r w:rsidR="008C7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88F" w:rsidRPr="008C788F">
        <w:rPr>
          <w:rFonts w:ascii="Times New Roman" w:eastAsia="Times New Roman" w:hAnsi="Times New Roman"/>
          <w:sz w:val="24"/>
          <w:szCs w:val="24"/>
          <w:lang w:eastAsia="ru-RU"/>
        </w:rPr>
        <w:t>в сфере электроэнергетики</w:t>
      </w:r>
      <w:r w:rsidR="008C788F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8C788F" w:rsidRPr="008C7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52FE" w:rsidRPr="00CB52FE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CB52FE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CB52FE" w:rsidRPr="00CB52F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октября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</w:r>
      <w:r w:rsidR="00CB52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29.01.2007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37 «О порядке подготовки и аттестации специалистов организаций, поднадзорных Федеральной службе по экологическому, технологическому и атомному надзору», приказом </w:t>
      </w:r>
      <w:proofErr w:type="spellStart"/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06.04.2012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00D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233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надзору», </w:t>
      </w:r>
      <w:r w:rsidR="009861DD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="009861DD" w:rsidRPr="008B77AB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="009861DD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23.04.2008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1DD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188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деятельности», 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>иными нормативно-правовыми актами Российской Федерации, Уставом Ассоциации</w:t>
      </w:r>
      <w:r w:rsidR="00AD08BC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«Лига проектировщиков Калужской области»</w:t>
      </w:r>
      <w:r w:rsidR="00AD08BC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Ассоциация)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 и иными внутренними документами Ассоциации.</w:t>
      </w:r>
    </w:p>
    <w:p w:rsidR="00DD29D3" w:rsidRPr="008B77AB" w:rsidRDefault="00CE525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>1.2. Настоящ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</w:t>
      </w:r>
      <w:r w:rsidR="00875EB3" w:rsidRPr="008B77A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>тся (утвержда</w:t>
      </w:r>
      <w:r w:rsidR="00875EB3" w:rsidRPr="008B77A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тся) постоянно действующим коллегиальным исполнительным органом управления Ассоциации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Правлением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Ассоциации</w:t>
      </w:r>
      <w:r w:rsidR="008C442E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Правление</w:t>
      </w:r>
      <w:r w:rsidR="008C442E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Ассоциации)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простым большинством голосов. </w:t>
      </w:r>
    </w:p>
    <w:p w:rsidR="00F200D9" w:rsidRPr="008B77AB" w:rsidRDefault="00CE525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>1.3. П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DD29D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A49" w:rsidRPr="008B77AB">
        <w:rPr>
          <w:rFonts w:ascii="Times New Roman" w:eastAsia="Times New Roman" w:hAnsi="Times New Roman"/>
          <w:sz w:val="24"/>
          <w:szCs w:val="24"/>
          <w:lang w:eastAsia="ru-RU"/>
        </w:rPr>
        <w:t>устанавлива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90A4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B8072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организации, порядку и срокам прохождения аттестации работниками членов, кандидатов в члены Ассоциации, оформлению результатов аттестации и учету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 и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специалистов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Ассоциации (далее – специалистов)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071DE" w:rsidRPr="008B77AB">
        <w:rPr>
          <w:rFonts w:ascii="Times New Roman" w:eastAsia="Times New Roman" w:hAnsi="Times New Roman"/>
          <w:sz w:val="24"/>
          <w:szCs w:val="24"/>
          <w:lang w:eastAsia="ru-RU"/>
        </w:rPr>
        <w:t>имеющих право осуществлять подготовку проектной документации для строительства, реконструкции и капитального ремонта особо опасных, технически сложных объектов капитального строительства</w:t>
      </w:r>
      <w:r w:rsidR="009E7D0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объекта)</w:t>
      </w:r>
      <w:r w:rsidR="009071DE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случаях, когда в штатное расписание включены должности, в отношении выполняемых работ по которым осуществляется надзор Федеральной службой по экологическому, технологическому и атомному надзору (далее – </w:t>
      </w:r>
      <w:proofErr w:type="spellStart"/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</w:t>
      </w:r>
      <w:proofErr w:type="spellEnd"/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), и замещение которых допускается только работниками, прошедшими такую аттестацию</w:t>
      </w:r>
      <w:r w:rsidR="007F3253" w:rsidRPr="008B77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253" w:rsidRPr="008B77AB">
        <w:rPr>
          <w:rFonts w:ascii="Times New Roman" w:eastAsia="Times New Roman" w:hAnsi="Times New Roman"/>
          <w:sz w:val="24"/>
          <w:szCs w:val="24"/>
          <w:lang w:eastAsia="ru-RU"/>
        </w:rPr>
        <w:t>в целях своевременного и надлежащего прохождения его руководителями и специалистами аттестации в области безопасности.</w:t>
      </w:r>
    </w:p>
    <w:p w:rsidR="007F3253" w:rsidRPr="008B77AB" w:rsidRDefault="00CE525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25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1.4. Порядок подготовки и аттестации работников должен строиться на основе принципа непрерывности обучения, реализуемого при проведении аттестации: первичной (при замещении должности и после длительных перерывов в работе) и периодической, а также посредством внеочередных проверок знаний в соответствии с внутренней документацией заявителя и положениями действующего законодательства. </w:t>
      </w:r>
    </w:p>
    <w:p w:rsidR="00EF7824" w:rsidRPr="008B77AB" w:rsidRDefault="00CE525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3CF7" w:rsidRPr="008B77A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50BE0" w:rsidRPr="008B77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F7824" w:rsidRPr="008B77AB">
        <w:rPr>
          <w:rFonts w:ascii="Times New Roman" w:eastAsia="Times New Roman" w:hAnsi="Times New Roman"/>
          <w:sz w:val="24"/>
          <w:szCs w:val="24"/>
          <w:lang w:eastAsia="ru-RU"/>
        </w:rPr>
        <w:t>. Настоящ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EF782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равила</w:t>
      </w:r>
      <w:r w:rsidR="00EF782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F782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применения всеми работниками, органами и членами Ассоциации.</w:t>
      </w:r>
    </w:p>
    <w:p w:rsidR="00EF7824" w:rsidRPr="008B77AB" w:rsidRDefault="00EF7824" w:rsidP="008B77AB">
      <w:pPr>
        <w:pStyle w:val="a7"/>
        <w:jc w:val="both"/>
        <w:rPr>
          <w:b w:val="0"/>
          <w:bCs w:val="0"/>
          <w:sz w:val="24"/>
        </w:rPr>
      </w:pPr>
    </w:p>
    <w:p w:rsidR="00CE525F" w:rsidRDefault="00CE525F" w:rsidP="00CE52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412595" w:rsidRPr="00CE525F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Профессиональное обучение (</w:t>
      </w:r>
      <w:proofErr w:type="spellStart"/>
      <w:r w:rsidR="00412595" w:rsidRPr="00CE525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341512" w:rsidRPr="00CE525F">
        <w:rPr>
          <w:rFonts w:ascii="Times New Roman" w:eastAsia="Times New Roman" w:hAnsi="Times New Roman"/>
          <w:b/>
          <w:sz w:val="24"/>
          <w:szCs w:val="24"/>
          <w:lang w:eastAsia="ru-RU"/>
        </w:rPr>
        <w:t>редаттестационная</w:t>
      </w:r>
      <w:proofErr w:type="spellEnd"/>
      <w:r w:rsidR="00341512" w:rsidRPr="00CE52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подготовка</w:t>
      </w:r>
      <w:r w:rsidR="00412595" w:rsidRPr="00CE525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307EC" w:rsidRPr="00CE52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специалистов </w:t>
      </w:r>
    </w:p>
    <w:p w:rsidR="005A3A53" w:rsidRPr="00CE525F" w:rsidRDefault="008307EC" w:rsidP="00CE52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25F">
        <w:rPr>
          <w:rFonts w:ascii="Times New Roman" w:eastAsia="Times New Roman" w:hAnsi="Times New Roman"/>
          <w:b/>
          <w:sz w:val="24"/>
          <w:szCs w:val="24"/>
          <w:lang w:eastAsia="ru-RU"/>
        </w:rPr>
        <w:t>по вопросам безопасности</w:t>
      </w:r>
    </w:p>
    <w:p w:rsidR="00AB3E5B" w:rsidRPr="008B77AB" w:rsidRDefault="00AB3E5B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7EC" w:rsidRPr="008B77AB" w:rsidRDefault="00CE525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93443D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8307EC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Аттестации специалистов в области безопасности предшествует их </w:t>
      </w:r>
      <w:r w:rsidR="00412595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профессиональное обучение - </w:t>
      </w:r>
      <w:proofErr w:type="spellStart"/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предаттестационная</w:t>
      </w:r>
      <w:proofErr w:type="spellEnd"/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07EC" w:rsidRPr="008B77AB">
        <w:rPr>
          <w:rFonts w:ascii="Times New Roman" w:eastAsia="Times New Roman" w:hAnsi="Times New Roman"/>
          <w:sz w:val="24"/>
          <w:szCs w:val="24"/>
          <w:lang w:eastAsia="ru-RU"/>
        </w:rPr>
        <w:t>подготовка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76A" w:rsidRPr="008B77A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далее</w:t>
      </w:r>
      <w:r w:rsidR="0017176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подготовка)</w:t>
      </w:r>
      <w:r w:rsidR="008307EC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учебным программам, разработанным с учетом типовых программ, утвержденных </w:t>
      </w:r>
      <w:proofErr w:type="spellStart"/>
      <w:r w:rsidR="00AA7A35"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A7A35"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8307EC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7EC" w:rsidRPr="008B77AB" w:rsidRDefault="00AA7A3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307EC" w:rsidRPr="008B77AB">
        <w:rPr>
          <w:rFonts w:ascii="Times New Roman" w:eastAsia="Times New Roman" w:hAnsi="Times New Roman"/>
          <w:sz w:val="24"/>
          <w:szCs w:val="24"/>
          <w:lang w:eastAsia="ru-RU"/>
        </w:rPr>
        <w:t>Подготовка может проводиться:</w:t>
      </w:r>
    </w:p>
    <w:p w:rsidR="008307EC" w:rsidRPr="008B77AB" w:rsidRDefault="00AA7A3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</w:t>
      </w:r>
      <w:r w:rsidR="008307EC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организациях, занимающихся подготовкой, в очной и дистанционной формах;</w:t>
      </w:r>
    </w:p>
    <w:p w:rsidR="008307EC" w:rsidRPr="008B77AB" w:rsidRDefault="00AA7A3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</w:t>
      </w:r>
      <w:r w:rsidR="008307EC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режиме самоподготовки.</w:t>
      </w:r>
    </w:p>
    <w:p w:rsidR="00341512" w:rsidRPr="008B77AB" w:rsidRDefault="00E6469C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Продолжительность </w:t>
      </w:r>
      <w:r w:rsidR="0017176A" w:rsidRPr="008B77AB">
        <w:rPr>
          <w:rFonts w:ascii="Times New Roman" w:eastAsia="Times New Roman" w:hAnsi="Times New Roman"/>
          <w:sz w:val="24"/>
          <w:szCs w:val="24"/>
          <w:lang w:eastAsia="ru-RU"/>
        </w:rPr>
        <w:t>подготовки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конкретной программой п</w:t>
      </w:r>
      <w:r w:rsidR="0017176A" w:rsidRPr="008B77AB">
        <w:rPr>
          <w:rFonts w:ascii="Times New Roman" w:eastAsia="Times New Roman" w:hAnsi="Times New Roman"/>
          <w:sz w:val="24"/>
          <w:szCs w:val="24"/>
          <w:lang w:eastAsia="ru-RU"/>
        </w:rPr>
        <w:t>одготовки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1512" w:rsidRPr="008B77AB" w:rsidRDefault="00E6469C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35FE9" w:rsidRPr="008B77A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35FE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Организации, реализующие программы подготовки, должны располагать в необходимом количестве специалистами, аттестованными в соответствии со специализацией (преподаваемым предметом) в порядке, установленном 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29.01.2007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512" w:rsidRPr="008B77AB">
        <w:rPr>
          <w:rFonts w:ascii="Times New Roman" w:eastAsia="Times New Roman" w:hAnsi="Times New Roman"/>
          <w:sz w:val="24"/>
          <w:szCs w:val="24"/>
          <w:lang w:eastAsia="ru-RU"/>
        </w:rPr>
        <w:t>37 «О порядке подготовки и аттестации специалистов организаций, поднадзорных Федеральной службе по экологическому, технологическому и атомному надзору».</w:t>
      </w:r>
    </w:p>
    <w:p w:rsidR="00EB43EB" w:rsidRPr="008B77AB" w:rsidRDefault="00E6469C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3443D" w:rsidRPr="008B77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7824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43EB" w:rsidRPr="008B77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8072F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782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5FE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специалистов по вопросам безопасности образовательными организациями должна проводиться в соответствии с требованиями, </w:t>
      </w:r>
      <w:r w:rsidR="00EB43E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установленными приказом </w:t>
      </w:r>
      <w:proofErr w:type="spellStart"/>
      <w:r w:rsidR="00EB43EB" w:rsidRPr="008B77AB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EB43E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29.01.2007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3EB" w:rsidRPr="008B77AB">
        <w:rPr>
          <w:rFonts w:ascii="Times New Roman" w:eastAsia="Times New Roman" w:hAnsi="Times New Roman"/>
          <w:sz w:val="24"/>
          <w:szCs w:val="24"/>
          <w:lang w:eastAsia="ru-RU"/>
        </w:rPr>
        <w:t>37 «О порядке подготовки и аттестации специалистов организаций, поднадзорных Федеральной службе по экологическому, технологическому и атомному надзору».</w:t>
      </w:r>
    </w:p>
    <w:p w:rsidR="00D35FE9" w:rsidRPr="008B77AB" w:rsidRDefault="00D35FE9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783" w:rsidRPr="00E6469C" w:rsidRDefault="00E6469C" w:rsidP="00E646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0910AD" w:rsidRPr="00E6469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аттестации специалистов</w:t>
      </w:r>
    </w:p>
    <w:p w:rsidR="00631783" w:rsidRPr="008B77AB" w:rsidRDefault="00631783" w:rsidP="008B77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4D83" w:rsidRDefault="00E6469C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E7D0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Под аттестацией в области безопасности понимается аттестация специалистов организаций в областях промышленной, энергетической безопасности, безопасности гидротехнических сооружений, осуществляющих 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проектирование </w:t>
      </w:r>
      <w:r w:rsidR="009E7D0F" w:rsidRPr="008B77AB">
        <w:rPr>
          <w:rFonts w:ascii="Times New Roman" w:eastAsia="Times New Roman" w:hAnsi="Times New Roman"/>
          <w:sz w:val="24"/>
          <w:szCs w:val="24"/>
          <w:lang w:eastAsia="ru-RU"/>
        </w:rPr>
        <w:t>опасного производственного объекта, объекта энергетики, объекта, на котором эксплуатируются тепловые-, электроустановки и сети, гидротехнические сооружения.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Аттестация по вопросам безопасности проводится для специалистов организаций, разрабатывающих проектную, конструкторскую и иную документацию, связанную с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о строительством и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эксплуатацией объект</w:t>
      </w:r>
      <w:r w:rsidR="00AC48B9" w:rsidRPr="008B77A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5129" w:rsidRPr="0045244E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3.2. Работники, в том числе руководители организаций, осуществляющие профессиональную деятельность, связанную с проектированием опасного производственного объекта, гидротехнических сооружений (далее - работники),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безопасности.</w:t>
      </w:r>
    </w:p>
    <w:p w:rsidR="00AA5129" w:rsidRPr="00584B96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Аттестацию, в том числе первичную аттестацию в случаях, предусмотренных </w:t>
      </w:r>
      <w:hyperlink r:id="rId8" w:history="1">
        <w:r w:rsidRPr="00584B96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 статьи 14.1</w:t>
        </w:r>
      </w:hyperlink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 промышленной безопасности опасных производственных объектов", </w:t>
      </w:r>
      <w:hyperlink r:id="rId9" w:history="1">
        <w:r w:rsidRPr="00584B96">
          <w:rPr>
            <w:rFonts w:ascii="Times New Roman" w:eastAsia="Times New Roman" w:hAnsi="Times New Roman"/>
            <w:sz w:val="24"/>
            <w:szCs w:val="24"/>
            <w:lang w:eastAsia="ru-RU"/>
          </w:rPr>
          <w:t>абзацами третьим</w:t>
        </w:r>
      </w:hyperlink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10" w:history="1">
        <w:r w:rsidRPr="00584B96">
          <w:rPr>
            <w:rFonts w:ascii="Times New Roman" w:eastAsia="Times New Roman" w:hAnsi="Times New Roman"/>
            <w:sz w:val="24"/>
            <w:szCs w:val="24"/>
            <w:lang w:eastAsia="ru-RU"/>
          </w:rPr>
          <w:t>шестым статьи 9.1</w:t>
        </w:r>
      </w:hyperlink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 безопасности гидротехнических сооружений" и </w:t>
      </w:r>
      <w:hyperlink r:id="rId11" w:history="1">
        <w:r w:rsidRPr="00584B96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 статьи 28.1</w:t>
        </w:r>
      </w:hyperlink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"Об электроэнергетике", проходят работники следующих категорий:</w:t>
      </w:r>
    </w:p>
    <w:p w:rsidR="00AA5129" w:rsidRPr="00584B96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6"/>
      <w:bookmarkEnd w:id="0"/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>а) руководители организаций (обособленных подразделений организаций), осуществляющих п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роектирование </w:t>
      </w:r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опасных производственных объектов, гидротехнических сооружений, а также индивидуальные предприниматели, осуществляющие профессиональную деятельность, указанную в настоящем подпункте (далее - организации); </w:t>
      </w:r>
    </w:p>
    <w:p w:rsidR="00AA5129" w:rsidRPr="00584B96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должностные лица, на которых возложены функции по осуществлению авторского надзора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объектов, гидротехнических сооружений; </w:t>
      </w:r>
    </w:p>
    <w:p w:rsidR="00AA5129" w:rsidRPr="0045244E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0"/>
      <w:bookmarkEnd w:id="1"/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в) инженерно-технические работники, осуществляющие профессиональную деятельность, предусмотренную </w:t>
      </w:r>
      <w:hyperlink r:id="rId12" w:history="1">
        <w:r w:rsidRPr="00584B96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1 статьи 14.1</w:t>
        </w:r>
      </w:hyperlink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 </w:t>
      </w:r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промышленной безопасности опасных производственных объектов", </w:t>
      </w:r>
      <w:hyperlink r:id="rId13" w:history="1">
        <w:r w:rsidRPr="00584B96">
          <w:rPr>
            <w:rFonts w:ascii="Times New Roman" w:eastAsia="Times New Roman" w:hAnsi="Times New Roman"/>
            <w:sz w:val="24"/>
            <w:szCs w:val="24"/>
            <w:lang w:eastAsia="ru-RU"/>
          </w:rPr>
          <w:t>частью первой статьи 9.1</w:t>
        </w:r>
      </w:hyperlink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 безопасности гидротехнических сооружений"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A5129" w:rsidRPr="0045244E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. Каждый из работников, указанных в </w:t>
      </w:r>
      <w:hyperlink w:anchor="p5" w:history="1">
        <w:r w:rsidRPr="00584B96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584B9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проходит аттестацию только в той области аттестации, которая соответствует занимаемой им должности и выполняемым трудовым обязанностям, и в объеме требований безопасности в соответствующей области, необходимых для выполнения возложенных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него трудовых обязанностей.</w:t>
      </w:r>
    </w:p>
    <w:p w:rsidR="00AA5129" w:rsidRPr="0045244E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3.5. Первичная аттестация работников в области промышленной безопасности проводится не позднее одного месяца:</w:t>
      </w:r>
    </w:p>
    <w:p w:rsidR="00AA5129" w:rsidRPr="0045244E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- при назначении на соответствующую должность;</w:t>
      </w:r>
    </w:p>
    <w:p w:rsidR="00AA5129" w:rsidRPr="0045244E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- 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AA5129" w:rsidRPr="0045244E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- 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AA5129" w:rsidRPr="008B77AB" w:rsidRDefault="00AA5129" w:rsidP="00AA5129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375C89">
        <w:rPr>
          <w:rFonts w:ascii="Times New Roman" w:eastAsia="Times New Roman" w:hAnsi="Times New Roman"/>
          <w:sz w:val="24"/>
          <w:szCs w:val="24"/>
          <w:lang w:eastAsia="ru-RU"/>
        </w:rPr>
        <w:t>Внеочередн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375C89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и подлежат</w:t>
      </w:r>
      <w:r w:rsidRPr="00375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75C89">
        <w:rPr>
          <w:rFonts w:ascii="Times New Roman" w:eastAsia="Times New Roman" w:hAnsi="Times New Roman"/>
          <w:sz w:val="24"/>
          <w:szCs w:val="24"/>
          <w:lang w:eastAsia="ru-RU"/>
        </w:rPr>
        <w:t>, указанны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5C8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hyperlink r:id="rId14" w:history="1">
        <w:r w:rsidRPr="0045244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 xml:space="preserve">3.3. настоящего Положения </w:t>
      </w:r>
      <w:r w:rsidRPr="00375C89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Pr="004524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5C8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отношении работников выявлены нарушения обязательных требований, определенные в актах, содержащих результаты проведения технического расследования причин аварии на опасном производственном объекте, гидротехническом сооружении, расследования причин аварии в электроэнергетике.</w:t>
      </w:r>
    </w:p>
    <w:p w:rsidR="00EC02F2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22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При аттестации с</w:t>
      </w:r>
      <w:r w:rsidR="00EC02F2" w:rsidRPr="008B77AB">
        <w:rPr>
          <w:rFonts w:ascii="Times New Roman" w:eastAsia="Times New Roman" w:hAnsi="Times New Roman"/>
          <w:sz w:val="24"/>
          <w:szCs w:val="24"/>
          <w:lang w:eastAsia="ru-RU"/>
        </w:rPr>
        <w:t>пециалист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ов по вопросам безопасности</w:t>
      </w:r>
      <w:r w:rsidR="00EC02F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правилам, установленным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EC02F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случаях, когда в штатное расписание юридических лиц и индивидуальных предпринимателей 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C02F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Ассоциации включены должности, должностные обязанности которых поднадзорны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="00EC02F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замещение которых допускается только специалистами, прошедшими такую аттестацию, при выполнении членом Ассоциации работ по подготовке проектной документации особо опасных и технически сложных объектов капитального строительства, 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проводится проверка знаний</w:t>
      </w:r>
      <w:r w:rsidR="00EC02F2" w:rsidRPr="008B77A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4D83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</w:t>
      </w:r>
      <w:r w:rsidR="00EC02F2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общих требований промышленной безопасности, установленных федеральными законами и иными нормативными правовыми актами Российской Федерации;</w:t>
      </w:r>
    </w:p>
    <w:p w:rsidR="007B4D83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D83" w:rsidRPr="008B77AB">
        <w:rPr>
          <w:rFonts w:ascii="Times New Roman" w:eastAsia="Times New Roman" w:hAnsi="Times New Roman"/>
          <w:sz w:val="24"/>
          <w:szCs w:val="24"/>
          <w:lang w:eastAsia="ru-RU"/>
        </w:rPr>
        <w:t>требований промышленной безопасности по специальным вопросам, отнесенным к компетенции аттестуемого, установленным в нормативных правовых актах и нормативно-технических документах;</w:t>
      </w:r>
    </w:p>
    <w:p w:rsidR="00C811C9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</w:t>
      </w:r>
      <w:r w:rsidR="00C811C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энергетической безопасности, установленных федеральными законами и </w:t>
      </w:r>
      <w:proofErr w:type="gramStart"/>
      <w:r w:rsidR="00C811C9" w:rsidRPr="008B77AB">
        <w:rPr>
          <w:rFonts w:ascii="Times New Roman" w:eastAsia="Times New Roman" w:hAnsi="Times New Roman"/>
          <w:sz w:val="24"/>
          <w:szCs w:val="24"/>
          <w:lang w:eastAsia="ru-RU"/>
        </w:rPr>
        <w:t>иными нормативными правовыми актами Российской Федерации</w:t>
      </w:r>
      <w:proofErr w:type="gramEnd"/>
      <w:r w:rsidR="00C811C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нормативно-техническими документами;</w:t>
      </w:r>
    </w:p>
    <w:p w:rsidR="00C811C9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</w:t>
      </w:r>
      <w:r w:rsidR="00C811C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безопасности гидротехнических сооружений, установленных федеральными законами и </w:t>
      </w:r>
      <w:proofErr w:type="gramStart"/>
      <w:r w:rsidR="00C811C9" w:rsidRPr="008B77AB">
        <w:rPr>
          <w:rFonts w:ascii="Times New Roman" w:eastAsia="Times New Roman" w:hAnsi="Times New Roman"/>
          <w:sz w:val="24"/>
          <w:szCs w:val="24"/>
          <w:lang w:eastAsia="ru-RU"/>
        </w:rPr>
        <w:t>иными нормативными правовыми актами Российской Федерации</w:t>
      </w:r>
      <w:proofErr w:type="gramEnd"/>
      <w:r w:rsidR="00C811C9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нормативно-техническими документами.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E7D0F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E7D0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При аттестации</w:t>
      </w:r>
      <w:r w:rsidR="00BE4496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безопасности специалистов членов Ассоциации, имеющих право осуществлять подготовку проектной документации для строительства, реконструкции и капитального ремонта особо опасных, технически сложных объектов капитального строительства,</w:t>
      </w:r>
      <w:r w:rsidR="00BE4496" w:rsidRPr="008B77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 следующие о</w:t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бласти аттестации: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А. Общие требования промышленной безопасности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 Специальные требования промышленной безопасности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Б.1. Требования промышленной безопасности в химической, нефтехимической и нефтеперерабатывающей промышленности. 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Б.1.11. Проектирование объектов химической промышленности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Б.1.12. Проектирование объектов химической и нефтехимической промышленности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Б.1.13. Проектирование объектов нефтеперерабатывающей промышленности.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Б.2. Требования промышленной безопасности в нефтяной и газовой промышленности.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Б.2.3. Проектирование объектов </w:t>
      </w:r>
      <w:proofErr w:type="spellStart"/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нефтегазодобычи</w:t>
      </w:r>
      <w:proofErr w:type="spellEnd"/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Б.2.13. Проектирование, строительство, реконструкция и капитальный ремонт объектов нефтяной и газовой промышленности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Б.3. Требования промышленной безопасности в металлургической промышленности 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Б.3.9. Проектирование, строительство, реконструкция, капитальный ремонт объектов металлургической промышленности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Б.4. Требования промышленной безопасности в горнорудной промышленности </w:t>
      </w:r>
    </w:p>
    <w:p w:rsidR="00C70766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Б.4.5. Проектирование опасных производственных объектов горной промышленности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Б.7. Требования промышленной безопасности на объектах газораспределения и </w:t>
      </w:r>
      <w:proofErr w:type="spellStart"/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газопотребления</w:t>
      </w:r>
      <w:proofErr w:type="spellEnd"/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70766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Б.7.6. Проектирование сетей газораспределения и </w:t>
      </w:r>
      <w:proofErr w:type="spellStart"/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газопотребления</w:t>
      </w:r>
      <w:proofErr w:type="spellEnd"/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Б.8. Требования промышленной безопасности к оборудованию, работающему под давлением. </w:t>
      </w:r>
    </w:p>
    <w:p w:rsidR="00C70766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Б.8.26.</w:t>
      </w:r>
      <w:r w:rsidR="00596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(</w:t>
      </w:r>
      <w:proofErr w:type="spellStart"/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демонтажом</w:t>
      </w:r>
      <w:proofErr w:type="spellEnd"/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), наладкой, облуживанием и ремонтом (реконструкцией) оборудования, работающего под избыточным давлением, применяемого на опасных производственных объектах.</w:t>
      </w:r>
    </w:p>
    <w:p w:rsidR="00F8775F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8775F" w:rsidRPr="008B77AB">
        <w:rPr>
          <w:rFonts w:ascii="Times New Roman" w:eastAsia="Times New Roman" w:hAnsi="Times New Roman"/>
          <w:sz w:val="24"/>
          <w:szCs w:val="24"/>
          <w:lang w:eastAsia="ru-RU"/>
        </w:rPr>
        <w:t>Б.11. Требования промышленной безопасности на объектах хранения и п</w:t>
      </w:r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ереработки растительного сырья.</w:t>
      </w:r>
    </w:p>
    <w:p w:rsidR="00C70766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0766" w:rsidRPr="008B77AB">
        <w:rPr>
          <w:rFonts w:ascii="Times New Roman" w:eastAsia="Times New Roman" w:hAnsi="Times New Roman"/>
          <w:sz w:val="24"/>
          <w:szCs w:val="24"/>
          <w:lang w:eastAsia="ru-RU"/>
        </w:rPr>
        <w:t>Б.11.2. Разработка проектной, конструкторской и иной документации для опасных объектов хранения и переработки растительного сырья.</w:t>
      </w:r>
    </w:p>
    <w:p w:rsidR="00AF6613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соответствующей объекту, в отношении которого членом Ассоциации ведется подготовка проектной документации, области аттестации, такая аттестация специалистов проводится по группе А</w:t>
      </w:r>
      <w:r w:rsidR="009D2F2E" w:rsidRPr="008B77A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Общие требования промышленной безопасности.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Примерный перечень специалистов, подлежащих аттестации по правилам, устанавливаемым </w:t>
      </w:r>
      <w:proofErr w:type="spellStart"/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>, в случае выполнения работ по подготовке проектной документации особо опасных и технически сложных объектов капитального строительства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технические руководители (директор, генеральный директор, управляющий</w:t>
      </w:r>
      <w:r w:rsidR="001B0504" w:rsidRPr="008B77AB">
        <w:rPr>
          <w:rFonts w:ascii="Times New Roman" w:eastAsia="Times New Roman" w:hAnsi="Times New Roman"/>
          <w:sz w:val="24"/>
          <w:szCs w:val="24"/>
        </w:rPr>
        <w:t>, технический директор, заместитель директора, главный инженер) проектной организации;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2)</w:t>
      </w:r>
      <w:r w:rsidR="001B0504" w:rsidRPr="008B77AB">
        <w:rPr>
          <w:rFonts w:ascii="Times New Roman" w:eastAsia="Times New Roman" w:hAnsi="Times New Roman"/>
          <w:sz w:val="24"/>
          <w:szCs w:val="24"/>
        </w:rPr>
        <w:t xml:space="preserve"> главные инженеры проекта, главные архитекторы проекта;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руководители проектных отделов и групп;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ведущие специалисты;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5)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архитекторы;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6)</w:t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инженеры (инженер-конструктор, инженер-проектировщик).</w:t>
      </w:r>
    </w:p>
    <w:p w:rsidR="001B0504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членов Ассоциации, наименования должностей которых не соответствуют вышеназванным, также подлежат аттестации по правилам, установленным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1B0504" w:rsidRPr="008B77AB">
        <w:rPr>
          <w:rFonts w:ascii="Times New Roman" w:eastAsia="Times New Roman" w:hAnsi="Times New Roman"/>
          <w:sz w:val="24"/>
          <w:szCs w:val="24"/>
          <w:lang w:eastAsia="ru-RU"/>
        </w:rPr>
        <w:t>, в случае, если их функциональные обязанности соответствуют одной из вышеназванных должностей.</w:t>
      </w:r>
    </w:p>
    <w:p w:rsidR="00AF6613" w:rsidRPr="008B77AB" w:rsidRDefault="009840F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определении должностных обязанностей используется квалификационные стандарты Ассоциации, а также квалификационные характеристики должностей руководителей и специалистов архитектуры и градостроительной деятельности, утвержденные приказом </w:t>
      </w:r>
      <w:proofErr w:type="spellStart"/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23.04.2008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188.</w:t>
      </w:r>
    </w:p>
    <w:p w:rsidR="00AF6613" w:rsidRPr="008B77AB" w:rsidRDefault="00911DD2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. Первичная аттестация специалистов</w:t>
      </w:r>
      <w:r w:rsidR="00E479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проводится не позднее одного месяца:</w:t>
      </w:r>
    </w:p>
    <w:p w:rsidR="00AF6613" w:rsidRPr="008B77AB" w:rsidRDefault="00911DD2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5A20" w:rsidRPr="003F5A20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 должность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6613" w:rsidRDefault="00911DD2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73C" w:rsidRPr="004B773C">
        <w:rPr>
          <w:rFonts w:ascii="Times New Roman" w:eastAsia="Times New Roman" w:hAnsi="Times New Roman"/>
          <w:sz w:val="24"/>
          <w:szCs w:val="24"/>
          <w:lang w:eastAsia="ru-RU"/>
        </w:rPr>
        <w:t>при переводе на другую работу, если при осуществлении должностных обязанностей на этой работе требуется проведение аттестации по другим областям аттестации</w:t>
      </w:r>
      <w:r w:rsidR="004B77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773C" w:rsidRPr="008B77AB" w:rsidRDefault="004B773C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</w:t>
      </w:r>
      <w:r w:rsidR="00803EF4" w:rsidRPr="00803EF4">
        <w:rPr>
          <w:rFonts w:ascii="Times New Roman" w:eastAsia="Times New Roman" w:hAnsi="Times New Roman"/>
          <w:sz w:val="24"/>
          <w:szCs w:val="24"/>
          <w:lang w:eastAsia="ru-RU"/>
        </w:rPr>
        <w:t>при переходе из одной организации в другую, если при осуществлении должностных обязанностей на работе в данной организации требуется проведение аттестации по другим областям аттестации.</w:t>
      </w:r>
    </w:p>
    <w:p w:rsidR="00AF6613" w:rsidRPr="008B77AB" w:rsidRDefault="00911DD2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учредительных документов и/или штатного расписания организации</w:t>
      </w:r>
      <w:r w:rsidR="009D2F2E" w:rsidRPr="008B77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аттестованные специалисты, должностные обязанности которых не изменились, первичной аттестации не подлежат.</w:t>
      </w:r>
    </w:p>
    <w:p w:rsidR="00D8025B" w:rsidRPr="008B77AB" w:rsidRDefault="00911DD2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Периодическая аттестация специалистов, подлежащих аттестации по правилам, установленным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, проводится не реже чем один раз в пять лет, если другие сроки не предусмотрены иными нормативными актами.</w:t>
      </w:r>
    </w:p>
    <w:p w:rsidR="00753033" w:rsidRPr="008B77AB" w:rsidRDefault="00911DD2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3033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75303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Внеочередная аттестация специалистов, подлежащих аттестации по правилам, установленным </w:t>
      </w:r>
      <w:proofErr w:type="spellStart"/>
      <w:r w:rsidR="00577268"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7268"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>, проводится в случаях:</w:t>
      </w:r>
    </w:p>
    <w:p w:rsidR="006B2AC4" w:rsidRPr="008B77AB" w:rsidRDefault="00577268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</w:t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ввода в действие новых нормативных правовых актов и нормативно-технических документов;</w:t>
      </w:r>
    </w:p>
    <w:p w:rsidR="006B2AC4" w:rsidRPr="008B77AB" w:rsidRDefault="00577268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</w:t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иных случаях – по решению руководителя территориального органа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предписанию должностного лица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025B" w:rsidRPr="008B77AB" w:rsidRDefault="00577268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Аттестация специалистов, подлежащих аттестации по правилам, установленным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проводится 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в комиссиях организаций, в которых работают аттестуемые,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 аттестационных комиссиях </w:t>
      </w:r>
      <w:proofErr w:type="spellStart"/>
      <w:r w:rsidR="00EB2DBA"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B2DBA"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(Центральная аттестационная комиссия, территориальные аттестационные комиссии). </w:t>
      </w:r>
    </w:p>
    <w:p w:rsidR="006B2AC4" w:rsidRPr="008B77AB" w:rsidRDefault="007763EC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>. Аттестационные комиссии организаций создаются приказом (распоряжением) руководителя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– члена Ассоциации</w:t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>. В состав аттестационной комиссии организации включаются руководители и высококвалифицированные специалисты. Возглавляет комиссию один из руководителей организации. По инициативе председателя аттестационной комиссии организации или его заместителя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 комиссии по согласованию </w:t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включаться представители территориальных органов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обязанность </w:t>
      </w:r>
      <w:r w:rsidR="00F858E6" w:rsidRPr="008B77A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6B2AC4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участия н</w:t>
      </w:r>
      <w:r w:rsidR="00F858E6" w:rsidRPr="008B77AB">
        <w:rPr>
          <w:rFonts w:ascii="Times New Roman" w:eastAsia="Times New Roman" w:hAnsi="Times New Roman"/>
          <w:sz w:val="24"/>
          <w:szCs w:val="24"/>
          <w:lang w:eastAsia="ru-RU"/>
        </w:rPr>
        <w:t>е предусмотрена соответствующими нормативн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ыми </w:t>
      </w:r>
      <w:r w:rsidR="00F858E6" w:rsidRPr="008B77AB">
        <w:rPr>
          <w:rFonts w:ascii="Times New Roman" w:eastAsia="Times New Roman" w:hAnsi="Times New Roman"/>
          <w:sz w:val="24"/>
          <w:szCs w:val="24"/>
          <w:lang w:eastAsia="ru-RU"/>
        </w:rPr>
        <w:t>правовыми актами.</w:t>
      </w:r>
      <w:r w:rsidR="007E458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Аттестация специалистов, подлежащих аттестации по правилам, установленным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остехнадзором</w:t>
      </w:r>
      <w:proofErr w:type="spellEnd"/>
      <w:r w:rsidR="007E458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организациях осуществляется по графику, утверждаемому руководителем организации. График аттестации направляется в соответствующие территориальные органы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7E458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информирования.</w:t>
      </w:r>
    </w:p>
    <w:p w:rsidR="007E4587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62B7A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8025B" w:rsidRPr="008B77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E458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территориальных аттестационных комиссиях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7E458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аттестацию:</w:t>
      </w:r>
    </w:p>
    <w:p w:rsidR="007E4587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руководители и члены аттестационных комиссий организаций, численность специалистов которых менее 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000 человек;</w:t>
      </w:r>
    </w:p>
    <w:p w:rsidR="004F294A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лица по решению председателя Центральной аттестационной комиссии или его заместителя.</w:t>
      </w:r>
    </w:p>
    <w:p w:rsidR="004F294A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62B7A" w:rsidRPr="008B77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В Центральной аттестационной комиссии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аттестацию:</w:t>
      </w:r>
    </w:p>
    <w:p w:rsidR="004F294A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руководители организаций и их заместители, в должностные обязанности которых входят вопросы обеспечения безопасности работ, численность специалистов которых превышает 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000 человек;</w:t>
      </w:r>
    </w:p>
    <w:p w:rsidR="004F294A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аттестационных комиссий организаций, численность специалистов которых превышает 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000 человек;</w:t>
      </w:r>
    </w:p>
    <w:p w:rsidR="004F294A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3)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лица по решению председателя Центральной аттестационной комиссии или его заместителя.</w:t>
      </w:r>
    </w:p>
    <w:p w:rsidR="00EC02F2" w:rsidRPr="008B77AB" w:rsidRDefault="0010472F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Порядок работы аттестационных комиссий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регламентирован </w:t>
      </w:r>
      <w:r w:rsidR="00CB6BFC" w:rsidRPr="008B77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Положением об организации работы аттестационных комиссии федеральной службы по экологическому, технологическому и атомному надзору</w:t>
      </w:r>
      <w:r w:rsidR="00CB6BFC" w:rsidRPr="008B77A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приказом </w:t>
      </w:r>
      <w:proofErr w:type="spellStart"/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12.07.2010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94A" w:rsidRPr="008B77AB">
        <w:rPr>
          <w:rFonts w:ascii="Times New Roman" w:eastAsia="Times New Roman" w:hAnsi="Times New Roman"/>
          <w:sz w:val="24"/>
          <w:szCs w:val="24"/>
          <w:lang w:eastAsia="ru-RU"/>
        </w:rPr>
        <w:t>591.</w:t>
      </w:r>
    </w:p>
    <w:p w:rsidR="004F294A" w:rsidRPr="008B77AB" w:rsidRDefault="00EC0C4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. Результаты проверки знаний оформляются протоколом в двух экземплярах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дин </w:t>
      </w:r>
      <w:r w:rsidR="00AF6613" w:rsidRPr="008B77AB">
        <w:rPr>
          <w:rFonts w:ascii="Times New Roman" w:eastAsia="Times New Roman" w:hAnsi="Times New Roman"/>
          <w:sz w:val="24"/>
          <w:szCs w:val="24"/>
          <w:lang w:eastAsia="ru-RU"/>
        </w:rPr>
        <w:t>из которых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направляется в организацию по месту работы специалиста, проходившего проверку знаний.</w:t>
      </w:r>
    </w:p>
    <w:p w:rsidR="008F3637" w:rsidRPr="008B77AB" w:rsidRDefault="00EC0C4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 xml:space="preserve">. Документы, подтверждающие прохождение аттестации в Центральной аттестационной комиссии или в одной из территориальных аттестационных комиссий </w:t>
      </w:r>
      <w:proofErr w:type="spellStart"/>
      <w:r w:rsidRPr="008B77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остехнадзора</w:t>
      </w:r>
      <w:proofErr w:type="spellEnd"/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, действительны на всей территории Российской Федерации.</w:t>
      </w:r>
    </w:p>
    <w:p w:rsidR="008F3637" w:rsidRPr="008B77AB" w:rsidRDefault="00EC0C45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A512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bookmarkStart w:id="2" w:name="_GoBack"/>
      <w:bookmarkEnd w:id="2"/>
      <w:r w:rsidR="008F3637" w:rsidRPr="008B77AB">
        <w:rPr>
          <w:rFonts w:ascii="Times New Roman" w:eastAsia="Times New Roman" w:hAnsi="Times New Roman"/>
          <w:sz w:val="24"/>
          <w:szCs w:val="24"/>
          <w:lang w:eastAsia="ru-RU"/>
        </w:rPr>
        <w:t>. Лица, не прошедшие аттестацию (проверку знаний), должны пройти ее повторно в сроки, установленные аттестационной комиссией. Лица, не прошедшие аттестацию, могут обжаловать решения аттестационной комиссии в соответствии с законодательством Российской Федерации.</w:t>
      </w:r>
    </w:p>
    <w:p w:rsidR="008F3637" w:rsidRPr="008B77AB" w:rsidRDefault="008F3637" w:rsidP="008B7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E88" w:rsidRPr="00EC0C45" w:rsidRDefault="00EC0C45" w:rsidP="00EC0C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D07E88" w:rsidRPr="00EC0C45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D07E88" w:rsidRPr="008B77AB" w:rsidRDefault="00D07E88" w:rsidP="008B77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E52" w:rsidRPr="008B77AB" w:rsidRDefault="00EC0C45" w:rsidP="008B77AB">
      <w:pPr>
        <w:pStyle w:val="a3"/>
        <w:spacing w:before="0" w:beforeAutospacing="0" w:after="0" w:afterAutospacing="0"/>
        <w:jc w:val="both"/>
      </w:pPr>
      <w:r>
        <w:tab/>
      </w:r>
      <w:r w:rsidR="00607E52" w:rsidRPr="008B77AB">
        <w:t>4.1. Руководители организаций, специалисты которых подлежат аттестации в соответствии с настоящим</w:t>
      </w:r>
      <w:r w:rsidR="009A1688" w:rsidRPr="008B77AB">
        <w:t>и</w:t>
      </w:r>
      <w:r w:rsidR="00607E52" w:rsidRPr="008B77AB">
        <w:t xml:space="preserve"> П</w:t>
      </w:r>
      <w:r w:rsidR="009A1688" w:rsidRPr="008B77AB">
        <w:t>равилами</w:t>
      </w:r>
      <w:r w:rsidR="00607E52" w:rsidRPr="008B77AB">
        <w:t>, несут персональную ответственность за несвоевременное прохождение аттестации специалистами и допуск к работе специалистов, не прошедших аттестацию.</w:t>
      </w:r>
    </w:p>
    <w:p w:rsidR="00E7124C" w:rsidRPr="008B77AB" w:rsidRDefault="00EC0C45" w:rsidP="008B77AB">
      <w:pPr>
        <w:pStyle w:val="a3"/>
        <w:spacing w:before="0" w:beforeAutospacing="0" w:after="0" w:afterAutospacing="0"/>
        <w:jc w:val="both"/>
      </w:pPr>
      <w:r>
        <w:tab/>
      </w:r>
      <w:r w:rsidR="00D8025B" w:rsidRPr="008B77AB">
        <w:t>4</w:t>
      </w:r>
      <w:r w:rsidR="00E7124C" w:rsidRPr="008B77AB">
        <w:t>.</w:t>
      </w:r>
      <w:r w:rsidR="00AF6613" w:rsidRPr="008B77AB">
        <w:t>2</w:t>
      </w:r>
      <w:r w:rsidR="00E7124C" w:rsidRPr="008B77AB">
        <w:t>. Если в результате изменения законодательства и нормативных актов Российской Федерации отдельные статьи настоящ</w:t>
      </w:r>
      <w:r w:rsidR="009A1688" w:rsidRPr="008B77AB">
        <w:t>их</w:t>
      </w:r>
      <w:r w:rsidR="00E7124C" w:rsidRPr="008B77AB">
        <w:t xml:space="preserve"> П</w:t>
      </w:r>
      <w:r w:rsidR="009A1688" w:rsidRPr="008B77AB">
        <w:t>равил</w:t>
      </w:r>
      <w:r w:rsidR="00E7124C" w:rsidRPr="008B77AB">
        <w:t xml:space="preserve"> вступают в противоречие с ними, эти статьи считаются утратившими силу и до момента внесения изменений в настоящ</w:t>
      </w:r>
      <w:r w:rsidR="009A1688" w:rsidRPr="008B77AB">
        <w:t>и</w:t>
      </w:r>
      <w:r w:rsidR="002329C1" w:rsidRPr="008B77AB">
        <w:t>е</w:t>
      </w:r>
      <w:r w:rsidR="00E7124C" w:rsidRPr="008B77AB">
        <w:t xml:space="preserve"> П</w:t>
      </w:r>
      <w:r w:rsidR="009A1688" w:rsidRPr="008B77AB">
        <w:t>равила</w:t>
      </w:r>
      <w:r w:rsidR="00B6167A" w:rsidRPr="008B77AB">
        <w:t>,</w:t>
      </w:r>
      <w:r w:rsidR="00E7124C" w:rsidRPr="008B77AB">
        <w:t xml:space="preserve"> члены Ассоциации руководствуются законодательством и нормативными актами Российской Федерации. </w:t>
      </w:r>
    </w:p>
    <w:sectPr w:rsidR="00E7124C" w:rsidRPr="008B77AB" w:rsidSect="008B77AB">
      <w:footerReference w:type="default" r:id="rId15"/>
      <w:pgSz w:w="11906" w:h="16838"/>
      <w:pgMar w:top="1077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0A" w:rsidRDefault="00133A0A" w:rsidP="008B77AB">
      <w:pPr>
        <w:spacing w:after="0" w:line="240" w:lineRule="auto"/>
      </w:pPr>
      <w:r>
        <w:separator/>
      </w:r>
    </w:p>
  </w:endnote>
  <w:endnote w:type="continuationSeparator" w:id="0">
    <w:p w:rsidR="00133A0A" w:rsidRDefault="00133A0A" w:rsidP="008B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3379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77AB" w:rsidRPr="008B77AB" w:rsidRDefault="008B77AB">
        <w:pPr>
          <w:pStyle w:val="ac"/>
          <w:jc w:val="right"/>
          <w:rPr>
            <w:rFonts w:ascii="Times New Roman" w:hAnsi="Times New Roman"/>
          </w:rPr>
        </w:pPr>
        <w:r w:rsidRPr="008B77AB">
          <w:rPr>
            <w:rFonts w:ascii="Times New Roman" w:hAnsi="Times New Roman"/>
          </w:rPr>
          <w:fldChar w:fldCharType="begin"/>
        </w:r>
        <w:r w:rsidRPr="008B77AB">
          <w:rPr>
            <w:rFonts w:ascii="Times New Roman" w:hAnsi="Times New Roman"/>
          </w:rPr>
          <w:instrText>PAGE   \* MERGEFORMAT</w:instrText>
        </w:r>
        <w:r w:rsidRPr="008B77AB">
          <w:rPr>
            <w:rFonts w:ascii="Times New Roman" w:hAnsi="Times New Roman"/>
          </w:rPr>
          <w:fldChar w:fldCharType="separate"/>
        </w:r>
        <w:r w:rsidR="00AA5129">
          <w:rPr>
            <w:rFonts w:ascii="Times New Roman" w:hAnsi="Times New Roman"/>
            <w:noProof/>
          </w:rPr>
          <w:t>3</w:t>
        </w:r>
        <w:r w:rsidRPr="008B77AB">
          <w:rPr>
            <w:rFonts w:ascii="Times New Roman" w:hAnsi="Times New Roman"/>
          </w:rPr>
          <w:fldChar w:fldCharType="end"/>
        </w:r>
      </w:p>
    </w:sdtContent>
  </w:sdt>
  <w:p w:rsidR="008B77AB" w:rsidRDefault="008B77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0A" w:rsidRDefault="00133A0A" w:rsidP="008B77AB">
      <w:pPr>
        <w:spacing w:after="0" w:line="240" w:lineRule="auto"/>
      </w:pPr>
      <w:r>
        <w:separator/>
      </w:r>
    </w:p>
  </w:footnote>
  <w:footnote w:type="continuationSeparator" w:id="0">
    <w:p w:rsidR="00133A0A" w:rsidRDefault="00133A0A" w:rsidP="008B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648"/>
    <w:multiLevelType w:val="multilevel"/>
    <w:tmpl w:val="694C0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" w15:restartNumberingAfterBreak="0">
    <w:nsid w:val="162073A5"/>
    <w:multiLevelType w:val="multilevel"/>
    <w:tmpl w:val="5FE8B20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F64462E"/>
    <w:multiLevelType w:val="hybridMultilevel"/>
    <w:tmpl w:val="BB3C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6B63"/>
    <w:multiLevelType w:val="hybridMultilevel"/>
    <w:tmpl w:val="BB3C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3F13"/>
    <w:multiLevelType w:val="hybridMultilevel"/>
    <w:tmpl w:val="BB3C608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0637"/>
    <w:multiLevelType w:val="multilevel"/>
    <w:tmpl w:val="3C1EA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2E0399"/>
    <w:multiLevelType w:val="multilevel"/>
    <w:tmpl w:val="557CC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76"/>
    <w:rsid w:val="0000782D"/>
    <w:rsid w:val="000200DB"/>
    <w:rsid w:val="00030645"/>
    <w:rsid w:val="00035C41"/>
    <w:rsid w:val="00062F74"/>
    <w:rsid w:val="000644D8"/>
    <w:rsid w:val="00070828"/>
    <w:rsid w:val="0007176A"/>
    <w:rsid w:val="00082CCA"/>
    <w:rsid w:val="00090491"/>
    <w:rsid w:val="000910AD"/>
    <w:rsid w:val="0010472F"/>
    <w:rsid w:val="0010567F"/>
    <w:rsid w:val="001166D1"/>
    <w:rsid w:val="001256E2"/>
    <w:rsid w:val="00133A0A"/>
    <w:rsid w:val="00135D93"/>
    <w:rsid w:val="001410F5"/>
    <w:rsid w:val="00146113"/>
    <w:rsid w:val="00153C93"/>
    <w:rsid w:val="0017176A"/>
    <w:rsid w:val="00177CF8"/>
    <w:rsid w:val="001931DA"/>
    <w:rsid w:val="001A0B43"/>
    <w:rsid w:val="001B0504"/>
    <w:rsid w:val="001B09E0"/>
    <w:rsid w:val="001E7C03"/>
    <w:rsid w:val="001F2204"/>
    <w:rsid w:val="001F2652"/>
    <w:rsid w:val="00215579"/>
    <w:rsid w:val="002231CF"/>
    <w:rsid w:val="002329C1"/>
    <w:rsid w:val="00236EA6"/>
    <w:rsid w:val="002375FA"/>
    <w:rsid w:val="00237EF0"/>
    <w:rsid w:val="002420FB"/>
    <w:rsid w:val="00244DE1"/>
    <w:rsid w:val="00262B7A"/>
    <w:rsid w:val="0029182F"/>
    <w:rsid w:val="00293961"/>
    <w:rsid w:val="002A1F7C"/>
    <w:rsid w:val="002A77FA"/>
    <w:rsid w:val="002B6E2A"/>
    <w:rsid w:val="002B780F"/>
    <w:rsid w:val="002C09AD"/>
    <w:rsid w:val="002C3F19"/>
    <w:rsid w:val="002C7941"/>
    <w:rsid w:val="002D56DA"/>
    <w:rsid w:val="002D575A"/>
    <w:rsid w:val="002E0113"/>
    <w:rsid w:val="002F382A"/>
    <w:rsid w:val="002F4F2A"/>
    <w:rsid w:val="002F6B68"/>
    <w:rsid w:val="00325472"/>
    <w:rsid w:val="003334FD"/>
    <w:rsid w:val="00341512"/>
    <w:rsid w:val="003625BA"/>
    <w:rsid w:val="00364199"/>
    <w:rsid w:val="00376AFF"/>
    <w:rsid w:val="003777D6"/>
    <w:rsid w:val="00390495"/>
    <w:rsid w:val="00390A49"/>
    <w:rsid w:val="003A2360"/>
    <w:rsid w:val="003B1491"/>
    <w:rsid w:val="003C1EBA"/>
    <w:rsid w:val="003C3862"/>
    <w:rsid w:val="003D687C"/>
    <w:rsid w:val="003E1C99"/>
    <w:rsid w:val="003E6448"/>
    <w:rsid w:val="003F4D1C"/>
    <w:rsid w:val="003F5025"/>
    <w:rsid w:val="003F5A20"/>
    <w:rsid w:val="00411636"/>
    <w:rsid w:val="00412595"/>
    <w:rsid w:val="00426B91"/>
    <w:rsid w:val="00434372"/>
    <w:rsid w:val="00451FB9"/>
    <w:rsid w:val="004863E7"/>
    <w:rsid w:val="004A3C36"/>
    <w:rsid w:val="004B7029"/>
    <w:rsid w:val="004B773C"/>
    <w:rsid w:val="004C06C8"/>
    <w:rsid w:val="004D0358"/>
    <w:rsid w:val="004D34E3"/>
    <w:rsid w:val="004F1D30"/>
    <w:rsid w:val="004F294A"/>
    <w:rsid w:val="004F2A90"/>
    <w:rsid w:val="004F3C86"/>
    <w:rsid w:val="005008F8"/>
    <w:rsid w:val="00510710"/>
    <w:rsid w:val="005442CA"/>
    <w:rsid w:val="00545ECD"/>
    <w:rsid w:val="00554839"/>
    <w:rsid w:val="005566FE"/>
    <w:rsid w:val="00563F8E"/>
    <w:rsid w:val="00566082"/>
    <w:rsid w:val="005662DE"/>
    <w:rsid w:val="00566AB8"/>
    <w:rsid w:val="00577268"/>
    <w:rsid w:val="005815FB"/>
    <w:rsid w:val="00584D26"/>
    <w:rsid w:val="005909F3"/>
    <w:rsid w:val="00594127"/>
    <w:rsid w:val="005966FB"/>
    <w:rsid w:val="00597388"/>
    <w:rsid w:val="005A1CCE"/>
    <w:rsid w:val="005A3A53"/>
    <w:rsid w:val="005B723B"/>
    <w:rsid w:val="005C2E26"/>
    <w:rsid w:val="005D2751"/>
    <w:rsid w:val="005F39E8"/>
    <w:rsid w:val="00604076"/>
    <w:rsid w:val="00607E52"/>
    <w:rsid w:val="00612E74"/>
    <w:rsid w:val="00627A3C"/>
    <w:rsid w:val="00630B61"/>
    <w:rsid w:val="00631783"/>
    <w:rsid w:val="00644B0C"/>
    <w:rsid w:val="00647DBD"/>
    <w:rsid w:val="00657E56"/>
    <w:rsid w:val="0066095A"/>
    <w:rsid w:val="006650BE"/>
    <w:rsid w:val="00667214"/>
    <w:rsid w:val="00677110"/>
    <w:rsid w:val="00680492"/>
    <w:rsid w:val="006B1DC6"/>
    <w:rsid w:val="006B2AC4"/>
    <w:rsid w:val="006C1CEC"/>
    <w:rsid w:val="006D1778"/>
    <w:rsid w:val="006D1A09"/>
    <w:rsid w:val="006E1E7E"/>
    <w:rsid w:val="006F3086"/>
    <w:rsid w:val="006F45C9"/>
    <w:rsid w:val="00700197"/>
    <w:rsid w:val="0073165B"/>
    <w:rsid w:val="00733187"/>
    <w:rsid w:val="00740EB7"/>
    <w:rsid w:val="00753033"/>
    <w:rsid w:val="00775197"/>
    <w:rsid w:val="007763EC"/>
    <w:rsid w:val="0079417C"/>
    <w:rsid w:val="007A47B4"/>
    <w:rsid w:val="007B4D83"/>
    <w:rsid w:val="007B7BDE"/>
    <w:rsid w:val="007E2E24"/>
    <w:rsid w:val="007E4587"/>
    <w:rsid w:val="007E7565"/>
    <w:rsid w:val="007F3253"/>
    <w:rsid w:val="007F3F71"/>
    <w:rsid w:val="00803EF4"/>
    <w:rsid w:val="00816F27"/>
    <w:rsid w:val="008307EC"/>
    <w:rsid w:val="00834E7D"/>
    <w:rsid w:val="0084005C"/>
    <w:rsid w:val="00844C38"/>
    <w:rsid w:val="00875EB3"/>
    <w:rsid w:val="0088425C"/>
    <w:rsid w:val="008A26A9"/>
    <w:rsid w:val="008B77AB"/>
    <w:rsid w:val="008C1D95"/>
    <w:rsid w:val="008C442E"/>
    <w:rsid w:val="008C788F"/>
    <w:rsid w:val="008D43F1"/>
    <w:rsid w:val="008D77EB"/>
    <w:rsid w:val="008E3EB6"/>
    <w:rsid w:val="008E49AD"/>
    <w:rsid w:val="008F3637"/>
    <w:rsid w:val="009071DE"/>
    <w:rsid w:val="00911DD2"/>
    <w:rsid w:val="009132F6"/>
    <w:rsid w:val="0093443D"/>
    <w:rsid w:val="009507D1"/>
    <w:rsid w:val="00950BE0"/>
    <w:rsid w:val="0095471E"/>
    <w:rsid w:val="00976A1B"/>
    <w:rsid w:val="00983F7A"/>
    <w:rsid w:val="009840F5"/>
    <w:rsid w:val="00985120"/>
    <w:rsid w:val="009861DD"/>
    <w:rsid w:val="00997257"/>
    <w:rsid w:val="009A0DFB"/>
    <w:rsid w:val="009A1688"/>
    <w:rsid w:val="009A33B8"/>
    <w:rsid w:val="009A5832"/>
    <w:rsid w:val="009A5980"/>
    <w:rsid w:val="009C1E4C"/>
    <w:rsid w:val="009C53FE"/>
    <w:rsid w:val="009D2F2E"/>
    <w:rsid w:val="009D354B"/>
    <w:rsid w:val="009E1FA3"/>
    <w:rsid w:val="009E7D0F"/>
    <w:rsid w:val="009F3856"/>
    <w:rsid w:val="009F5238"/>
    <w:rsid w:val="00A03415"/>
    <w:rsid w:val="00A04833"/>
    <w:rsid w:val="00A11ECE"/>
    <w:rsid w:val="00A4357A"/>
    <w:rsid w:val="00A66F17"/>
    <w:rsid w:val="00A7310E"/>
    <w:rsid w:val="00A75D69"/>
    <w:rsid w:val="00A8391D"/>
    <w:rsid w:val="00AA5129"/>
    <w:rsid w:val="00AA7A35"/>
    <w:rsid w:val="00AB3E5B"/>
    <w:rsid w:val="00AC48B9"/>
    <w:rsid w:val="00AC77D7"/>
    <w:rsid w:val="00AD08BC"/>
    <w:rsid w:val="00AD2607"/>
    <w:rsid w:val="00AD4F81"/>
    <w:rsid w:val="00AF0DD7"/>
    <w:rsid w:val="00AF6613"/>
    <w:rsid w:val="00B162CD"/>
    <w:rsid w:val="00B21243"/>
    <w:rsid w:val="00B23A27"/>
    <w:rsid w:val="00B34C95"/>
    <w:rsid w:val="00B6167A"/>
    <w:rsid w:val="00B8072F"/>
    <w:rsid w:val="00B8604E"/>
    <w:rsid w:val="00BA36C4"/>
    <w:rsid w:val="00BB2613"/>
    <w:rsid w:val="00BE3040"/>
    <w:rsid w:val="00BE4496"/>
    <w:rsid w:val="00BE5D66"/>
    <w:rsid w:val="00C0299D"/>
    <w:rsid w:val="00C06A10"/>
    <w:rsid w:val="00C12DB2"/>
    <w:rsid w:val="00C157D3"/>
    <w:rsid w:val="00C36D09"/>
    <w:rsid w:val="00C405C4"/>
    <w:rsid w:val="00C42C36"/>
    <w:rsid w:val="00C4514B"/>
    <w:rsid w:val="00C46FCF"/>
    <w:rsid w:val="00C55091"/>
    <w:rsid w:val="00C6186E"/>
    <w:rsid w:val="00C6711E"/>
    <w:rsid w:val="00C70766"/>
    <w:rsid w:val="00C70C37"/>
    <w:rsid w:val="00C811C9"/>
    <w:rsid w:val="00CA35C7"/>
    <w:rsid w:val="00CA58BF"/>
    <w:rsid w:val="00CB52FE"/>
    <w:rsid w:val="00CB6BFC"/>
    <w:rsid w:val="00CC3E22"/>
    <w:rsid w:val="00CC7311"/>
    <w:rsid w:val="00CD2D40"/>
    <w:rsid w:val="00CE3668"/>
    <w:rsid w:val="00CE525F"/>
    <w:rsid w:val="00D04623"/>
    <w:rsid w:val="00D07E88"/>
    <w:rsid w:val="00D210C5"/>
    <w:rsid w:val="00D2703E"/>
    <w:rsid w:val="00D35FE9"/>
    <w:rsid w:val="00D3604B"/>
    <w:rsid w:val="00D461DF"/>
    <w:rsid w:val="00D474CB"/>
    <w:rsid w:val="00D4763D"/>
    <w:rsid w:val="00D521FC"/>
    <w:rsid w:val="00D53CF7"/>
    <w:rsid w:val="00D66B89"/>
    <w:rsid w:val="00D73E41"/>
    <w:rsid w:val="00D8025B"/>
    <w:rsid w:val="00D803F3"/>
    <w:rsid w:val="00D80530"/>
    <w:rsid w:val="00D82133"/>
    <w:rsid w:val="00D8331E"/>
    <w:rsid w:val="00D83F66"/>
    <w:rsid w:val="00D9446E"/>
    <w:rsid w:val="00DB7740"/>
    <w:rsid w:val="00DC0F0E"/>
    <w:rsid w:val="00DC14EB"/>
    <w:rsid w:val="00DD29D3"/>
    <w:rsid w:val="00E1228C"/>
    <w:rsid w:val="00E13C69"/>
    <w:rsid w:val="00E173B7"/>
    <w:rsid w:val="00E31638"/>
    <w:rsid w:val="00E47960"/>
    <w:rsid w:val="00E5364B"/>
    <w:rsid w:val="00E6469C"/>
    <w:rsid w:val="00E7124C"/>
    <w:rsid w:val="00E74579"/>
    <w:rsid w:val="00E90EE6"/>
    <w:rsid w:val="00E962AA"/>
    <w:rsid w:val="00E970E8"/>
    <w:rsid w:val="00EA76F3"/>
    <w:rsid w:val="00EB158D"/>
    <w:rsid w:val="00EB2DBA"/>
    <w:rsid w:val="00EB43EB"/>
    <w:rsid w:val="00EC02F2"/>
    <w:rsid w:val="00EC0C45"/>
    <w:rsid w:val="00ED1E04"/>
    <w:rsid w:val="00EF38BB"/>
    <w:rsid w:val="00EF39E0"/>
    <w:rsid w:val="00EF4848"/>
    <w:rsid w:val="00EF7824"/>
    <w:rsid w:val="00F00E83"/>
    <w:rsid w:val="00F0126B"/>
    <w:rsid w:val="00F12B62"/>
    <w:rsid w:val="00F200D9"/>
    <w:rsid w:val="00F33B92"/>
    <w:rsid w:val="00F35994"/>
    <w:rsid w:val="00F52A4E"/>
    <w:rsid w:val="00F73C3C"/>
    <w:rsid w:val="00F80F45"/>
    <w:rsid w:val="00F858E6"/>
    <w:rsid w:val="00F8775F"/>
    <w:rsid w:val="00FA1333"/>
    <w:rsid w:val="00FA668D"/>
    <w:rsid w:val="00FB1988"/>
    <w:rsid w:val="00FB5239"/>
    <w:rsid w:val="00FD1CF5"/>
    <w:rsid w:val="00FE1F3A"/>
    <w:rsid w:val="00FE4C98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CCD1"/>
  <w15:docId w15:val="{74F22AAA-7380-435B-9224-93D0923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57E56"/>
    <w:pPr>
      <w:ind w:left="720"/>
      <w:contextualSpacing/>
    </w:pPr>
  </w:style>
  <w:style w:type="paragraph" w:customStyle="1" w:styleId="ConsNonformat">
    <w:name w:val="ConsNonformat"/>
    <w:rsid w:val="00657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57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8C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link w:val="a8"/>
    <w:qFormat/>
    <w:rsid w:val="00390A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390A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uiPriority w:val="99"/>
    <w:unhideWhenUsed/>
    <w:rsid w:val="00D35FE9"/>
    <w:rPr>
      <w:color w:val="0000FF"/>
      <w:u w:val="single"/>
    </w:rPr>
  </w:style>
  <w:style w:type="paragraph" w:customStyle="1" w:styleId="s12">
    <w:name w:val="s_12"/>
    <w:basedOn w:val="a"/>
    <w:rsid w:val="00D35FE9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77A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B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77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581&amp;dst=312&amp;field=134&amp;date=03.10.2025&amp;demo=2" TargetMode="External"/><Relationship Id="rId13" Type="http://schemas.openxmlformats.org/officeDocument/2006/relationships/hyperlink" Target="https://login.consultant.ru/link/?req=doc&amp;base=LAW&amp;n=436557&amp;dst=111&amp;field=134&amp;date=03.10.2025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581&amp;dst=310&amp;field=134&amp;date=03.10.2025&amp;demo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05&amp;dst=320&amp;field=134&amp;date=03.10.2025&amp;demo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6557&amp;dst=116&amp;field=134&amp;date=03.10.2025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557&amp;dst=113&amp;field=134&amp;date=03.10.2025&amp;demo=2" TargetMode="External"/><Relationship Id="rId14" Type="http://schemas.openxmlformats.org/officeDocument/2006/relationships/hyperlink" Target="https://login.consultant.ru/link/?req=doc&amp;base=LAW&amp;n=416128&amp;dst=100019&amp;field=134&amp;date=03.10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1613-1ECC-483C-9E04-4F7B1B3C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</dc:creator>
  <cp:keywords/>
  <dc:description/>
  <cp:lastModifiedBy>PC</cp:lastModifiedBy>
  <cp:revision>5</cp:revision>
  <cp:lastPrinted>2017-06-02T06:46:00Z</cp:lastPrinted>
  <dcterms:created xsi:type="dcterms:W3CDTF">2025-10-01T13:04:00Z</dcterms:created>
  <dcterms:modified xsi:type="dcterms:W3CDTF">2025-10-03T09:53:00Z</dcterms:modified>
</cp:coreProperties>
</file>